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5E23" w14:textId="77777777" w:rsidR="00D83402" w:rsidRPr="00AD6936" w:rsidRDefault="00D83402" w:rsidP="00D83402">
      <w:pPr>
        <w:jc w:val="center"/>
        <w:rPr>
          <w:b/>
          <w:color w:val="0F243E" w:themeColor="text2" w:themeShade="80"/>
          <w:sz w:val="28"/>
          <w:szCs w:val="28"/>
        </w:rPr>
      </w:pPr>
      <w:r w:rsidRPr="00AD6936">
        <w:rPr>
          <w:b/>
          <w:color w:val="0F243E" w:themeColor="text2" w:themeShade="80"/>
          <w:sz w:val="28"/>
          <w:szCs w:val="28"/>
        </w:rPr>
        <w:t>Robotics &amp; Inventors:</w:t>
      </w:r>
    </w:p>
    <w:p w14:paraId="3C9F06E5" w14:textId="66202664" w:rsidR="00D83402" w:rsidRPr="00AD6936" w:rsidRDefault="00D83402" w:rsidP="00AD6936">
      <w:pPr>
        <w:jc w:val="center"/>
        <w:rPr>
          <w:b/>
          <w:color w:val="0F243E" w:themeColor="text2" w:themeShade="80"/>
          <w:sz w:val="28"/>
          <w:szCs w:val="28"/>
        </w:rPr>
      </w:pPr>
      <w:r w:rsidRPr="00AD6936">
        <w:rPr>
          <w:b/>
          <w:color w:val="0F243E" w:themeColor="text2" w:themeShade="80"/>
          <w:sz w:val="28"/>
          <w:szCs w:val="28"/>
        </w:rPr>
        <w:t>Ingredients for a Successful, Innovative Economy</w:t>
      </w:r>
    </w:p>
    <w:p w14:paraId="3BD8655B" w14:textId="77777777" w:rsidR="00D83402" w:rsidRPr="00C24422" w:rsidRDefault="00D83402" w:rsidP="00D83402">
      <w:pPr>
        <w:jc w:val="center"/>
        <w:rPr>
          <w:b/>
          <w:color w:val="0F243E" w:themeColor="text2" w:themeShade="80"/>
        </w:rPr>
      </w:pPr>
      <w:r w:rsidRPr="00C24422">
        <w:rPr>
          <w:b/>
          <w:color w:val="0F243E" w:themeColor="text2" w:themeShade="80"/>
        </w:rPr>
        <w:t xml:space="preserve">Expo </w:t>
      </w:r>
      <w:r w:rsidR="00815878" w:rsidRPr="00C24422">
        <w:rPr>
          <w:b/>
          <w:color w:val="0F243E" w:themeColor="text2" w:themeShade="80"/>
        </w:rPr>
        <w:t>&amp;</w:t>
      </w:r>
      <w:r w:rsidRPr="00C24422">
        <w:rPr>
          <w:b/>
          <w:color w:val="0F243E" w:themeColor="text2" w:themeShade="80"/>
        </w:rPr>
        <w:t xml:space="preserve"> Reception</w:t>
      </w:r>
    </w:p>
    <w:p w14:paraId="77B53443" w14:textId="77777777" w:rsidR="00D83402" w:rsidRPr="00C24422" w:rsidRDefault="00D83402" w:rsidP="00D83402">
      <w:pPr>
        <w:jc w:val="center"/>
        <w:rPr>
          <w:b/>
          <w:color w:val="0F243E" w:themeColor="text2" w:themeShade="80"/>
        </w:rPr>
      </w:pPr>
      <w:r w:rsidRPr="00C24422">
        <w:rPr>
          <w:b/>
          <w:color w:val="0F243E" w:themeColor="text2" w:themeShade="80"/>
        </w:rPr>
        <w:t>Wednesday, 4 November 2015</w:t>
      </w:r>
    </w:p>
    <w:p w14:paraId="7DA2F73B" w14:textId="79719C12" w:rsidR="00D83402" w:rsidRPr="00C24422" w:rsidRDefault="00D83402" w:rsidP="00D83402">
      <w:pPr>
        <w:jc w:val="center"/>
        <w:rPr>
          <w:b/>
          <w:color w:val="0F243E" w:themeColor="text2" w:themeShade="80"/>
        </w:rPr>
      </w:pPr>
      <w:r w:rsidRPr="00C24422">
        <w:rPr>
          <w:b/>
          <w:color w:val="0F243E" w:themeColor="text2" w:themeShade="80"/>
        </w:rPr>
        <w:t>4:</w:t>
      </w:r>
      <w:r w:rsidR="00434EED" w:rsidRPr="00C24422">
        <w:rPr>
          <w:b/>
          <w:color w:val="0F243E" w:themeColor="text2" w:themeShade="80"/>
        </w:rPr>
        <w:t>0</w:t>
      </w:r>
      <w:r w:rsidRPr="00C24422">
        <w:rPr>
          <w:b/>
          <w:color w:val="0F243E" w:themeColor="text2" w:themeShade="80"/>
        </w:rPr>
        <w:t>0-6:30pm</w:t>
      </w:r>
    </w:p>
    <w:p w14:paraId="6FF38D3D" w14:textId="77777777" w:rsidR="00D83402" w:rsidRPr="00C24422" w:rsidRDefault="00D83402" w:rsidP="00D83402">
      <w:pPr>
        <w:jc w:val="center"/>
        <w:rPr>
          <w:b/>
          <w:color w:val="0F243E" w:themeColor="text2" w:themeShade="80"/>
        </w:rPr>
      </w:pPr>
      <w:r w:rsidRPr="00C24422">
        <w:rPr>
          <w:b/>
          <w:color w:val="0F243E" w:themeColor="text2" w:themeShade="80"/>
        </w:rPr>
        <w:t>2167 Rayburn House Office Building</w:t>
      </w:r>
    </w:p>
    <w:p w14:paraId="6D7E5245" w14:textId="77777777" w:rsidR="00815878" w:rsidRPr="00C24422" w:rsidRDefault="00815878" w:rsidP="00D83402">
      <w:pPr>
        <w:jc w:val="center"/>
        <w:rPr>
          <w:b/>
          <w:color w:val="0F243E" w:themeColor="text2" w:themeShade="80"/>
        </w:rPr>
      </w:pPr>
    </w:p>
    <w:p w14:paraId="22271DAD" w14:textId="77777777" w:rsidR="000103C2" w:rsidRPr="00C24422" w:rsidRDefault="000103C2" w:rsidP="000103C2">
      <w:pPr>
        <w:jc w:val="center"/>
        <w:rPr>
          <w:b/>
          <w:sz w:val="22"/>
          <w:szCs w:val="22"/>
        </w:rPr>
      </w:pPr>
      <w:r w:rsidRPr="00C24422">
        <w:rPr>
          <w:b/>
          <w:sz w:val="22"/>
          <w:szCs w:val="22"/>
        </w:rPr>
        <w:t>Hosted by</w:t>
      </w:r>
    </w:p>
    <w:p w14:paraId="0867A22C" w14:textId="66802879" w:rsidR="00D3384E" w:rsidRPr="00AD6936" w:rsidRDefault="00D83402" w:rsidP="00AD6936">
      <w:pPr>
        <w:jc w:val="center"/>
        <w:rPr>
          <w:b/>
          <w:sz w:val="22"/>
          <w:szCs w:val="22"/>
        </w:rPr>
      </w:pPr>
      <w:r w:rsidRPr="00C24422">
        <w:rPr>
          <w:b/>
          <w:sz w:val="22"/>
          <w:szCs w:val="22"/>
        </w:rPr>
        <w:t>Inventions Caucus Advisory Committee</w:t>
      </w:r>
      <w:r w:rsidR="007C51D3" w:rsidRPr="00C24422">
        <w:rPr>
          <w:b/>
          <w:sz w:val="22"/>
          <w:szCs w:val="22"/>
        </w:rPr>
        <w:t xml:space="preserve"> &amp; </w:t>
      </w:r>
      <w:r w:rsidRPr="00C24422">
        <w:rPr>
          <w:b/>
          <w:sz w:val="22"/>
          <w:szCs w:val="22"/>
        </w:rPr>
        <w:t>Robotics Caucus Advisory Committee</w:t>
      </w:r>
    </w:p>
    <w:p w14:paraId="48ED2985" w14:textId="7D23EBF6" w:rsidR="00D83402" w:rsidRPr="00AD6936" w:rsidRDefault="00D3384E" w:rsidP="00AD6936">
      <w:pPr>
        <w:jc w:val="center"/>
        <w:rPr>
          <w:b/>
          <w:sz w:val="22"/>
          <w:szCs w:val="22"/>
        </w:rPr>
      </w:pPr>
      <w:r w:rsidRPr="00C24422">
        <w:t xml:space="preserve"> </w:t>
      </w:r>
      <w:r w:rsidRPr="00C24422">
        <w:rPr>
          <w:b/>
          <w:bCs/>
          <w:i/>
          <w:iCs/>
          <w:sz w:val="23"/>
          <w:szCs w:val="23"/>
        </w:rPr>
        <w:t>In conjunction with the Congressional Inventions Caucus &amp; Congressional Robotics Caucus</w:t>
      </w:r>
    </w:p>
    <w:p w14:paraId="4D5EB9BE" w14:textId="77777777" w:rsidR="00D3384E" w:rsidRPr="00C24422" w:rsidRDefault="00D3384E" w:rsidP="00D3384E">
      <w:pPr>
        <w:rPr>
          <w:sz w:val="22"/>
          <w:szCs w:val="22"/>
        </w:rPr>
      </w:pPr>
    </w:p>
    <w:p w14:paraId="19FB29BB" w14:textId="77777777" w:rsidR="00611C60" w:rsidRDefault="00611C60" w:rsidP="00D83402">
      <w:pPr>
        <w:rPr>
          <w:sz w:val="22"/>
          <w:szCs w:val="22"/>
        </w:rPr>
      </w:pPr>
      <w:r>
        <w:rPr>
          <w:sz w:val="22"/>
          <w:szCs w:val="22"/>
        </w:rPr>
        <w:t xml:space="preserve">Dear </w:t>
      </w:r>
      <w:proofErr w:type="gramStart"/>
      <w:r>
        <w:rPr>
          <w:sz w:val="22"/>
          <w:szCs w:val="22"/>
        </w:rPr>
        <w:t>......</w:t>
      </w:r>
      <w:proofErr w:type="gramEnd"/>
    </w:p>
    <w:p w14:paraId="6FF566E2" w14:textId="77777777" w:rsidR="00611C60" w:rsidRDefault="00611C60" w:rsidP="00D83402">
      <w:pPr>
        <w:rPr>
          <w:sz w:val="22"/>
          <w:szCs w:val="22"/>
        </w:rPr>
      </w:pPr>
    </w:p>
    <w:p w14:paraId="4608937A" w14:textId="537CA5E7" w:rsidR="00D83402" w:rsidRPr="00C24422" w:rsidRDefault="00D3384E" w:rsidP="00D83402">
      <w:pPr>
        <w:rPr>
          <w:sz w:val="22"/>
          <w:szCs w:val="22"/>
        </w:rPr>
      </w:pPr>
      <w:bookmarkStart w:id="0" w:name="_GoBack"/>
      <w:bookmarkEnd w:id="0"/>
      <w:r w:rsidRPr="00C24422">
        <w:rPr>
          <w:sz w:val="22"/>
          <w:szCs w:val="22"/>
        </w:rPr>
        <w:t xml:space="preserve">You are cordially invited to </w:t>
      </w:r>
      <w:r w:rsidR="00D83402" w:rsidRPr="00C24422">
        <w:rPr>
          <w:sz w:val="22"/>
          <w:szCs w:val="22"/>
        </w:rPr>
        <w:t>an afternoon expo featuring innovative and creative robotics inventions</w:t>
      </w:r>
      <w:r w:rsidR="00343B63">
        <w:rPr>
          <w:sz w:val="22"/>
          <w:szCs w:val="22"/>
        </w:rPr>
        <w:t>.</w:t>
      </w:r>
      <w:r w:rsidR="00D83402" w:rsidRPr="00C24422">
        <w:rPr>
          <w:sz w:val="22"/>
          <w:szCs w:val="22"/>
        </w:rPr>
        <w:t xml:space="preserve"> </w:t>
      </w:r>
      <w:r w:rsidR="00D37837">
        <w:rPr>
          <w:sz w:val="22"/>
          <w:szCs w:val="22"/>
        </w:rPr>
        <w:t>Speakers will</w:t>
      </w:r>
      <w:r w:rsidR="00D83402" w:rsidRPr="00C24422">
        <w:rPr>
          <w:sz w:val="22"/>
          <w:szCs w:val="22"/>
        </w:rPr>
        <w:t xml:space="preserve"> highlight the importance of maintaining an economic ecosystem foster</w:t>
      </w:r>
      <w:r w:rsidR="007C51D3" w:rsidRPr="00C24422">
        <w:rPr>
          <w:sz w:val="22"/>
          <w:szCs w:val="22"/>
        </w:rPr>
        <w:t>ing</w:t>
      </w:r>
      <w:r w:rsidR="00D83402" w:rsidRPr="00C24422">
        <w:rPr>
          <w:sz w:val="22"/>
          <w:szCs w:val="22"/>
        </w:rPr>
        <w:t xml:space="preserve"> technological innovations that improve our quality of life, create wealth, and spur new jobs and industries. </w:t>
      </w:r>
    </w:p>
    <w:p w14:paraId="520E86E9" w14:textId="77777777" w:rsidR="00D83402" w:rsidRPr="00C24422" w:rsidRDefault="00D83402" w:rsidP="00D83402">
      <w:pPr>
        <w:rPr>
          <w:sz w:val="22"/>
          <w:szCs w:val="22"/>
        </w:rPr>
      </w:pPr>
    </w:p>
    <w:p w14:paraId="125A7F73" w14:textId="77777777" w:rsidR="00D83402" w:rsidRPr="00C24422" w:rsidRDefault="00D83402" w:rsidP="00D83402">
      <w:pPr>
        <w:rPr>
          <w:sz w:val="22"/>
          <w:szCs w:val="22"/>
        </w:rPr>
      </w:pPr>
      <w:r w:rsidRPr="00C24422">
        <w:rPr>
          <w:sz w:val="22"/>
          <w:szCs w:val="22"/>
        </w:rPr>
        <w:t>America is a nation of inventors.  Nowhere is that spirit more boldly illustrated than in the rise of robotics technologies in start-ups, university and private labs, and in classrooms across the country.  This briefing will feature some of those technologies and examine strategies for sparking a new wave of invention-led growth.</w:t>
      </w:r>
    </w:p>
    <w:p w14:paraId="34D81A59" w14:textId="77777777" w:rsidR="00D83402" w:rsidRPr="00AD6936" w:rsidRDefault="00D83402" w:rsidP="00D83402">
      <w:pPr>
        <w:rPr>
          <w:sz w:val="22"/>
          <w:szCs w:val="22"/>
        </w:rPr>
      </w:pPr>
    </w:p>
    <w:p w14:paraId="61778B51" w14:textId="77777777" w:rsidR="00D83402" w:rsidRPr="00AD6936" w:rsidRDefault="00D83402" w:rsidP="00D83402">
      <w:pPr>
        <w:rPr>
          <w:sz w:val="22"/>
          <w:szCs w:val="22"/>
        </w:rPr>
      </w:pPr>
      <w:r w:rsidRPr="00AD6936">
        <w:rPr>
          <w:sz w:val="22"/>
          <w:szCs w:val="22"/>
        </w:rPr>
        <w:t>You will hear lively presentations from leading STEM innovators and educators who will discuss steps to reducing obstacles to innovation and encouraging growth.  Topics will include IP protection and federal R&amp;D, as well as the importance of fostering and expanding the STEM/Innovation ecosystem – a lifecycle that includes availability of education, job creation, and investment in small businesses and university research.</w:t>
      </w:r>
    </w:p>
    <w:p w14:paraId="61800A14" w14:textId="77777777" w:rsidR="00CB372E" w:rsidRPr="00AD6936" w:rsidRDefault="00CB372E" w:rsidP="00D83402">
      <w:pPr>
        <w:rPr>
          <w:sz w:val="22"/>
          <w:szCs w:val="22"/>
        </w:rPr>
      </w:pPr>
    </w:p>
    <w:p w14:paraId="1F7336C0" w14:textId="6194FEAA" w:rsidR="00CB372E" w:rsidRPr="00AD6936" w:rsidRDefault="00CB372E" w:rsidP="00CB372E">
      <w:pPr>
        <w:rPr>
          <w:b/>
          <w:sz w:val="22"/>
          <w:szCs w:val="22"/>
        </w:rPr>
      </w:pPr>
      <w:r w:rsidRPr="00AD6936">
        <w:rPr>
          <w:b/>
          <w:sz w:val="22"/>
          <w:szCs w:val="22"/>
        </w:rPr>
        <w:t>4:00-4:10</w:t>
      </w:r>
      <w:r w:rsidRPr="00AD6936">
        <w:rPr>
          <w:b/>
          <w:sz w:val="22"/>
          <w:szCs w:val="22"/>
        </w:rPr>
        <w:tab/>
        <w:t>Welcome – Opening Remarks</w:t>
      </w:r>
    </w:p>
    <w:p w14:paraId="61C8033B" w14:textId="25B98EF6" w:rsidR="00CB372E" w:rsidRPr="00AD6936" w:rsidRDefault="00CB372E" w:rsidP="00C24422">
      <w:pPr>
        <w:ind w:left="1440"/>
        <w:rPr>
          <w:b/>
          <w:sz w:val="22"/>
          <w:szCs w:val="22"/>
        </w:rPr>
      </w:pPr>
      <w:r w:rsidRPr="00AD6936">
        <w:rPr>
          <w:b/>
          <w:sz w:val="22"/>
          <w:szCs w:val="22"/>
        </w:rPr>
        <w:t xml:space="preserve">Robotics Caucus Co-Chairs Congressman </w:t>
      </w:r>
      <w:r w:rsidR="00C24422" w:rsidRPr="00AD6936">
        <w:rPr>
          <w:b/>
          <w:sz w:val="22"/>
          <w:szCs w:val="22"/>
        </w:rPr>
        <w:t xml:space="preserve">Rob Woodall, Congressman Mike Doyle </w:t>
      </w:r>
      <w:r w:rsidRPr="00AD6936">
        <w:rPr>
          <w:b/>
          <w:sz w:val="22"/>
          <w:szCs w:val="22"/>
        </w:rPr>
        <w:t>(tentative)</w:t>
      </w:r>
    </w:p>
    <w:p w14:paraId="5BF803A1" w14:textId="7B370C93" w:rsidR="00CB372E" w:rsidRPr="00AD6936" w:rsidRDefault="00CB372E" w:rsidP="00C24422">
      <w:pPr>
        <w:ind w:left="1440"/>
        <w:rPr>
          <w:sz w:val="22"/>
          <w:szCs w:val="22"/>
        </w:rPr>
      </w:pPr>
      <w:r w:rsidRPr="00AD6936">
        <w:rPr>
          <w:b/>
          <w:sz w:val="22"/>
          <w:szCs w:val="22"/>
        </w:rPr>
        <w:t>Inventions Caucus Co-Ch</w:t>
      </w:r>
      <w:r w:rsidR="00C24422" w:rsidRPr="00AD6936">
        <w:rPr>
          <w:b/>
          <w:sz w:val="22"/>
          <w:szCs w:val="22"/>
        </w:rPr>
        <w:t xml:space="preserve">airs Congressman Bill Foster, Congressman </w:t>
      </w:r>
      <w:r w:rsidRPr="00AD6936">
        <w:rPr>
          <w:b/>
          <w:sz w:val="22"/>
          <w:szCs w:val="22"/>
        </w:rPr>
        <w:t xml:space="preserve">Paul </w:t>
      </w:r>
      <w:proofErr w:type="spellStart"/>
      <w:r w:rsidRPr="00AD6936">
        <w:rPr>
          <w:b/>
          <w:sz w:val="22"/>
          <w:szCs w:val="22"/>
        </w:rPr>
        <w:t>Gosar</w:t>
      </w:r>
      <w:proofErr w:type="spellEnd"/>
      <w:r w:rsidRPr="00AD6936">
        <w:rPr>
          <w:b/>
          <w:sz w:val="22"/>
          <w:szCs w:val="22"/>
        </w:rPr>
        <w:t xml:space="preserve"> (tentative)</w:t>
      </w:r>
    </w:p>
    <w:p w14:paraId="02EE85AC" w14:textId="46EF336F" w:rsidR="00CB372E" w:rsidRPr="00AD6936" w:rsidRDefault="00CB372E" w:rsidP="00CB372E">
      <w:pPr>
        <w:rPr>
          <w:sz w:val="22"/>
          <w:szCs w:val="22"/>
        </w:rPr>
      </w:pPr>
      <w:r w:rsidRPr="00AD6936">
        <w:rPr>
          <w:sz w:val="22"/>
          <w:szCs w:val="22"/>
        </w:rPr>
        <w:t>4:10—4:13</w:t>
      </w:r>
      <w:r w:rsidRPr="00AD6936">
        <w:rPr>
          <w:sz w:val="22"/>
          <w:szCs w:val="22"/>
        </w:rPr>
        <w:tab/>
        <w:t xml:space="preserve">Moderator, Charles Sauer, President, Market Institute </w:t>
      </w:r>
    </w:p>
    <w:p w14:paraId="4F28CA93" w14:textId="004E7AA2" w:rsidR="00CB372E" w:rsidRPr="00AD6936" w:rsidRDefault="00CB372E" w:rsidP="00C24422">
      <w:pPr>
        <w:ind w:left="1440" w:hanging="1440"/>
        <w:rPr>
          <w:sz w:val="22"/>
          <w:szCs w:val="22"/>
        </w:rPr>
      </w:pPr>
      <w:r w:rsidRPr="00AD6936">
        <w:rPr>
          <w:sz w:val="22"/>
          <w:szCs w:val="22"/>
        </w:rPr>
        <w:t>4:15—4:25</w:t>
      </w:r>
      <w:r w:rsidRPr="00AD6936">
        <w:rPr>
          <w:sz w:val="22"/>
          <w:szCs w:val="22"/>
        </w:rPr>
        <w:tab/>
        <w:t xml:space="preserve">Dr. Stephen </w:t>
      </w:r>
      <w:proofErr w:type="spellStart"/>
      <w:r w:rsidRPr="00AD6936">
        <w:rPr>
          <w:sz w:val="22"/>
          <w:szCs w:val="22"/>
        </w:rPr>
        <w:t>Jurczyk</w:t>
      </w:r>
      <w:proofErr w:type="spellEnd"/>
      <w:r w:rsidRPr="00AD6936">
        <w:rPr>
          <w:sz w:val="22"/>
          <w:szCs w:val="22"/>
        </w:rPr>
        <w:t xml:space="preserve">, Associate Administrator, Space Technology Mission Directorate, NASA </w:t>
      </w:r>
    </w:p>
    <w:p w14:paraId="6AF04B8E" w14:textId="66267C0C" w:rsidR="00CB372E" w:rsidRPr="00AD6936" w:rsidRDefault="00CB372E" w:rsidP="00CB372E">
      <w:pPr>
        <w:rPr>
          <w:sz w:val="22"/>
          <w:szCs w:val="22"/>
        </w:rPr>
      </w:pPr>
      <w:r w:rsidRPr="00AD6936">
        <w:rPr>
          <w:sz w:val="22"/>
          <w:szCs w:val="22"/>
        </w:rPr>
        <w:t>4:25—4:35</w:t>
      </w:r>
      <w:r w:rsidRPr="00AD6936">
        <w:rPr>
          <w:sz w:val="22"/>
          <w:szCs w:val="22"/>
        </w:rPr>
        <w:tab/>
        <w:t>Dr. Martial Hebert, Director, Robotics Institute, Carnegie Mellon University</w:t>
      </w:r>
    </w:p>
    <w:p w14:paraId="5FE8087E" w14:textId="5DC34788" w:rsidR="00CB372E" w:rsidRPr="00AD6936" w:rsidRDefault="00CB372E" w:rsidP="00CB372E">
      <w:pPr>
        <w:rPr>
          <w:i/>
          <w:sz w:val="22"/>
          <w:szCs w:val="22"/>
        </w:rPr>
      </w:pPr>
      <w:r w:rsidRPr="00AD6936">
        <w:rPr>
          <w:sz w:val="22"/>
          <w:szCs w:val="22"/>
        </w:rPr>
        <w:tab/>
      </w:r>
      <w:r w:rsidRPr="00AD6936">
        <w:rPr>
          <w:sz w:val="22"/>
          <w:szCs w:val="22"/>
        </w:rPr>
        <w:tab/>
      </w:r>
      <w:r w:rsidRPr="00AD6936">
        <w:rPr>
          <w:i/>
          <w:sz w:val="22"/>
          <w:szCs w:val="22"/>
        </w:rPr>
        <w:t>Accelerating the Robotics Revolution</w:t>
      </w:r>
    </w:p>
    <w:p w14:paraId="28F31039" w14:textId="279C0C78" w:rsidR="00CB372E" w:rsidRPr="00AD6936" w:rsidRDefault="00CB372E" w:rsidP="00C24422">
      <w:pPr>
        <w:ind w:left="1440" w:hanging="1440"/>
        <w:rPr>
          <w:sz w:val="22"/>
          <w:szCs w:val="22"/>
        </w:rPr>
      </w:pPr>
      <w:r w:rsidRPr="00AD6936">
        <w:rPr>
          <w:sz w:val="22"/>
          <w:szCs w:val="22"/>
        </w:rPr>
        <w:t>4:35—4:45</w:t>
      </w:r>
      <w:r w:rsidRPr="00AD6936">
        <w:rPr>
          <w:sz w:val="22"/>
          <w:szCs w:val="22"/>
        </w:rPr>
        <w:tab/>
        <w:t xml:space="preserve">Rick </w:t>
      </w:r>
      <w:proofErr w:type="spellStart"/>
      <w:r w:rsidRPr="00AD6936">
        <w:rPr>
          <w:sz w:val="22"/>
          <w:szCs w:val="22"/>
        </w:rPr>
        <w:t>Weidinger</w:t>
      </w:r>
      <w:proofErr w:type="spellEnd"/>
      <w:r w:rsidRPr="00AD6936">
        <w:rPr>
          <w:sz w:val="22"/>
          <w:szCs w:val="22"/>
        </w:rPr>
        <w:t>, Founder &amp; Chief Executive Officer, Robotic VISION Technologies, Bloomfield Hills, MI</w:t>
      </w:r>
    </w:p>
    <w:p w14:paraId="259810DD" w14:textId="28971436" w:rsidR="00CB372E" w:rsidRPr="00AD6936" w:rsidRDefault="00CB372E" w:rsidP="00CB372E">
      <w:pPr>
        <w:rPr>
          <w:sz w:val="22"/>
          <w:szCs w:val="22"/>
        </w:rPr>
      </w:pPr>
      <w:r w:rsidRPr="00AD6936">
        <w:rPr>
          <w:sz w:val="22"/>
          <w:szCs w:val="22"/>
        </w:rPr>
        <w:t xml:space="preserve">4:45-5:00 </w:t>
      </w:r>
      <w:r w:rsidRPr="00AD6936">
        <w:rPr>
          <w:sz w:val="22"/>
          <w:szCs w:val="22"/>
        </w:rPr>
        <w:tab/>
        <w:t>Q&amp;A, Closing</w:t>
      </w:r>
    </w:p>
    <w:p w14:paraId="080F9CC0" w14:textId="55CBC221" w:rsidR="00CB372E" w:rsidRPr="00AD6936" w:rsidRDefault="00CB372E" w:rsidP="00CB372E">
      <w:pPr>
        <w:rPr>
          <w:sz w:val="22"/>
          <w:szCs w:val="22"/>
        </w:rPr>
      </w:pPr>
      <w:r w:rsidRPr="00AD6936">
        <w:rPr>
          <w:sz w:val="22"/>
          <w:szCs w:val="22"/>
        </w:rPr>
        <w:t xml:space="preserve">5:00-6:30 </w:t>
      </w:r>
      <w:r w:rsidRPr="00AD6936">
        <w:rPr>
          <w:sz w:val="22"/>
          <w:szCs w:val="22"/>
        </w:rPr>
        <w:tab/>
        <w:t>Reception, interactive exhibits</w:t>
      </w:r>
    </w:p>
    <w:p w14:paraId="644CA237" w14:textId="77777777" w:rsidR="0002440A" w:rsidRPr="00AD6936" w:rsidRDefault="0002440A" w:rsidP="00CB372E">
      <w:pPr>
        <w:rPr>
          <w:b/>
          <w:sz w:val="22"/>
          <w:szCs w:val="22"/>
        </w:rPr>
      </w:pPr>
    </w:p>
    <w:p w14:paraId="6AF801ED" w14:textId="77777777" w:rsidR="00D83402" w:rsidRPr="00AD6936" w:rsidRDefault="00D83402" w:rsidP="00D83402">
      <w:pPr>
        <w:jc w:val="center"/>
        <w:rPr>
          <w:b/>
          <w:sz w:val="22"/>
          <w:szCs w:val="22"/>
        </w:rPr>
      </w:pPr>
      <w:r w:rsidRPr="00AD6936">
        <w:rPr>
          <w:b/>
          <w:sz w:val="22"/>
          <w:szCs w:val="22"/>
        </w:rPr>
        <w:t>EXHIBITORS</w:t>
      </w:r>
    </w:p>
    <w:p w14:paraId="476EDB28" w14:textId="77777777" w:rsidR="00D83402" w:rsidRPr="00AD6936" w:rsidRDefault="00D83402" w:rsidP="00D83402">
      <w:pPr>
        <w:jc w:val="center"/>
        <w:rPr>
          <w:sz w:val="22"/>
          <w:szCs w:val="22"/>
        </w:rPr>
      </w:pPr>
      <w:r w:rsidRPr="00AD6936">
        <w:rPr>
          <w:sz w:val="22"/>
          <w:szCs w:val="22"/>
        </w:rPr>
        <w:t>Meet robotics technology inventors showcasing their innovations!</w:t>
      </w:r>
    </w:p>
    <w:p w14:paraId="0EF51C42" w14:textId="77777777" w:rsidR="00ED0D56" w:rsidRPr="00AD6936" w:rsidRDefault="00ED0D56" w:rsidP="00C24422">
      <w:pPr>
        <w:rPr>
          <w:b/>
          <w:sz w:val="22"/>
          <w:szCs w:val="22"/>
        </w:rPr>
      </w:pPr>
    </w:p>
    <w:p w14:paraId="155E1850" w14:textId="77777777" w:rsidR="00C24422" w:rsidRPr="00C24422" w:rsidRDefault="00C24422" w:rsidP="00C24422">
      <w:pPr>
        <w:numPr>
          <w:ilvl w:val="0"/>
          <w:numId w:val="4"/>
        </w:numPr>
        <w:rPr>
          <w:sz w:val="22"/>
          <w:szCs w:val="22"/>
        </w:rPr>
      </w:pPr>
      <w:r w:rsidRPr="00AD6936">
        <w:rPr>
          <w:b/>
          <w:bCs/>
          <w:sz w:val="22"/>
          <w:szCs w:val="22"/>
        </w:rPr>
        <w:t xml:space="preserve">Karol </w:t>
      </w:r>
      <w:proofErr w:type="spellStart"/>
      <w:r w:rsidRPr="00AD6936">
        <w:rPr>
          <w:b/>
          <w:bCs/>
          <w:sz w:val="22"/>
          <w:szCs w:val="22"/>
        </w:rPr>
        <w:t>Hatzilias</w:t>
      </w:r>
      <w:proofErr w:type="spellEnd"/>
      <w:r w:rsidRPr="00AD6936">
        <w:rPr>
          <w:b/>
          <w:bCs/>
          <w:sz w:val="22"/>
          <w:szCs w:val="22"/>
        </w:rPr>
        <w:t xml:space="preserve">, Chief Science Officer and Co-Founder, </w:t>
      </w:r>
      <w:hyperlink r:id="rId6" w:history="1">
        <w:r w:rsidRPr="00AD6936">
          <w:rPr>
            <w:rStyle w:val="Hyperlink"/>
            <w:b/>
            <w:bCs/>
            <w:sz w:val="22"/>
            <w:szCs w:val="22"/>
          </w:rPr>
          <w:t>United Sciences,</w:t>
        </w:r>
      </w:hyperlink>
      <w:r w:rsidRPr="00AD6936">
        <w:rPr>
          <w:b/>
          <w:bCs/>
          <w:sz w:val="22"/>
          <w:szCs w:val="22"/>
        </w:rPr>
        <w:t xml:space="preserve"> Atlanta, GA</w:t>
      </w:r>
      <w:r w:rsidRPr="00AD6936">
        <w:rPr>
          <w:b/>
          <w:sz w:val="22"/>
          <w:szCs w:val="22"/>
        </w:rPr>
        <w:t xml:space="preserve"> - </w:t>
      </w:r>
      <w:r w:rsidRPr="00AD6936">
        <w:rPr>
          <w:sz w:val="22"/>
          <w:szCs w:val="22"/>
        </w:rPr>
        <w:t>a global innovator and manufacturer of precision 3D</w:t>
      </w:r>
      <w:r w:rsidRPr="00C24422">
        <w:rPr>
          <w:sz w:val="22"/>
          <w:szCs w:val="22"/>
        </w:rPr>
        <w:t xml:space="preserve"> hole scanning and imaging solutions with far reaching implications; developer of a technology platform enabling the creation of custom in-ear devices and hole metrology within precision engineering manufacturing</w:t>
      </w:r>
    </w:p>
    <w:p w14:paraId="55D766BD" w14:textId="77777777" w:rsidR="00C24422" w:rsidRPr="00C24422" w:rsidRDefault="00611C60" w:rsidP="00C24422">
      <w:pPr>
        <w:numPr>
          <w:ilvl w:val="0"/>
          <w:numId w:val="4"/>
        </w:numPr>
        <w:rPr>
          <w:sz w:val="22"/>
          <w:szCs w:val="22"/>
        </w:rPr>
      </w:pPr>
      <w:hyperlink r:id="rId7" w:history="1">
        <w:r w:rsidR="00C24422" w:rsidRPr="00C24422">
          <w:rPr>
            <w:rStyle w:val="Hyperlink"/>
            <w:b/>
            <w:bCs/>
            <w:sz w:val="22"/>
            <w:szCs w:val="22"/>
          </w:rPr>
          <w:t>Robotic VISION Technologies</w:t>
        </w:r>
      </w:hyperlink>
      <w:r w:rsidR="00C24422" w:rsidRPr="00C24422">
        <w:rPr>
          <w:b/>
          <w:bCs/>
          <w:sz w:val="22"/>
          <w:szCs w:val="22"/>
        </w:rPr>
        <w:t>, Bloomfield Hills, MI</w:t>
      </w:r>
      <w:r w:rsidR="00C24422" w:rsidRPr="00C24422">
        <w:rPr>
          <w:b/>
          <w:sz w:val="22"/>
          <w:szCs w:val="22"/>
        </w:rPr>
        <w:t xml:space="preserve"> - </w:t>
      </w:r>
      <w:r w:rsidR="00C24422" w:rsidRPr="00C24422">
        <w:rPr>
          <w:sz w:val="22"/>
          <w:szCs w:val="22"/>
        </w:rPr>
        <w:t>a privately held machine vision technology company with complete 2D to 3D software vision solutions for state-of-the-art machine automation applications. RVT recently opened a second lab in Silver Spring, MD.</w:t>
      </w:r>
    </w:p>
    <w:p w14:paraId="438D4AE9" w14:textId="77777777" w:rsidR="00C24422" w:rsidRPr="00C24422" w:rsidRDefault="00C24422" w:rsidP="00C24422">
      <w:pPr>
        <w:numPr>
          <w:ilvl w:val="0"/>
          <w:numId w:val="4"/>
        </w:numPr>
        <w:rPr>
          <w:sz w:val="22"/>
          <w:szCs w:val="22"/>
        </w:rPr>
      </w:pPr>
      <w:r w:rsidRPr="00C24422">
        <w:rPr>
          <w:b/>
          <w:bCs/>
          <w:sz w:val="22"/>
          <w:szCs w:val="22"/>
        </w:rPr>
        <w:t xml:space="preserve">Scott K. Wong, Owner/CEO, </w:t>
      </w:r>
      <w:proofErr w:type="spellStart"/>
      <w:r w:rsidRPr="00C24422">
        <w:rPr>
          <w:b/>
          <w:bCs/>
          <w:sz w:val="22"/>
          <w:szCs w:val="22"/>
        </w:rPr>
        <w:t>HKRobotics</w:t>
      </w:r>
      <w:proofErr w:type="spellEnd"/>
      <w:r w:rsidRPr="00C24422">
        <w:rPr>
          <w:b/>
          <w:bCs/>
          <w:sz w:val="22"/>
          <w:szCs w:val="22"/>
        </w:rPr>
        <w:t>, LLC, Honolulu, HI</w:t>
      </w:r>
      <w:r w:rsidRPr="00C24422">
        <w:rPr>
          <w:b/>
          <w:sz w:val="22"/>
          <w:szCs w:val="22"/>
        </w:rPr>
        <w:t xml:space="preserve"> - </w:t>
      </w:r>
      <w:r w:rsidRPr="00C24422">
        <w:rPr>
          <w:sz w:val="22"/>
          <w:szCs w:val="22"/>
        </w:rPr>
        <w:t>Showcasing a multirotor drone – a flying metal detector - with extended flight capability (more than 7 hours). Un-Exploded Ordinance Detection and Removal, Air, Land and Sea Monitoring and Survey; scans in real time, maps target on a GPS grid, while software determines the type of IEDs found.</w:t>
      </w:r>
    </w:p>
    <w:p w14:paraId="1E7F95DA" w14:textId="77777777" w:rsidR="00C24422" w:rsidRPr="00C24422" w:rsidRDefault="00C24422" w:rsidP="00C24422">
      <w:pPr>
        <w:numPr>
          <w:ilvl w:val="0"/>
          <w:numId w:val="4"/>
        </w:numPr>
        <w:rPr>
          <w:b/>
          <w:sz w:val="22"/>
          <w:szCs w:val="22"/>
        </w:rPr>
      </w:pPr>
      <w:r w:rsidRPr="00C24422">
        <w:rPr>
          <w:b/>
          <w:bCs/>
          <w:sz w:val="22"/>
          <w:szCs w:val="22"/>
        </w:rPr>
        <w:t xml:space="preserve">Howie </w:t>
      </w:r>
      <w:proofErr w:type="spellStart"/>
      <w:r w:rsidRPr="00C24422">
        <w:rPr>
          <w:b/>
          <w:bCs/>
          <w:sz w:val="22"/>
          <w:szCs w:val="22"/>
        </w:rPr>
        <w:t>Choset</w:t>
      </w:r>
      <w:proofErr w:type="spellEnd"/>
      <w:r w:rsidRPr="00C24422">
        <w:rPr>
          <w:b/>
          <w:bCs/>
          <w:sz w:val="22"/>
          <w:szCs w:val="22"/>
        </w:rPr>
        <w:t>, Robotics Professor, Carnegie Mellon University, Pittsburgh, PA</w:t>
      </w:r>
      <w:r w:rsidRPr="00C24422">
        <w:rPr>
          <w:b/>
          <w:sz w:val="22"/>
          <w:szCs w:val="22"/>
        </w:rPr>
        <w:t xml:space="preserve"> - </w:t>
      </w:r>
      <w:hyperlink r:id="rId8" w:history="1">
        <w:r w:rsidRPr="00C24422">
          <w:rPr>
            <w:rStyle w:val="Hyperlink"/>
            <w:sz w:val="22"/>
            <w:szCs w:val="22"/>
          </w:rPr>
          <w:t>Series Elastic Snake Robot</w:t>
        </w:r>
      </w:hyperlink>
      <w:r w:rsidRPr="00C24422">
        <w:rPr>
          <w:sz w:val="22"/>
          <w:szCs w:val="22"/>
        </w:rPr>
        <w:t xml:space="preserve"> - snake robot; and </w:t>
      </w:r>
      <w:hyperlink r:id="rId9" w:history="1">
        <w:r w:rsidRPr="00C24422">
          <w:rPr>
            <w:rStyle w:val="Hyperlink"/>
            <w:sz w:val="22"/>
            <w:szCs w:val="22"/>
          </w:rPr>
          <w:t>Snake Monster</w:t>
        </w:r>
      </w:hyperlink>
      <w:r w:rsidRPr="00C24422">
        <w:rPr>
          <w:sz w:val="22"/>
          <w:szCs w:val="22"/>
        </w:rPr>
        <w:t xml:space="preserve"> - a six legged robot system.</w:t>
      </w:r>
    </w:p>
    <w:p w14:paraId="1FA4916E" w14:textId="54035E9B" w:rsidR="00C24422" w:rsidRDefault="00611C60" w:rsidP="00C24422">
      <w:pPr>
        <w:numPr>
          <w:ilvl w:val="0"/>
          <w:numId w:val="4"/>
        </w:numPr>
        <w:rPr>
          <w:b/>
          <w:sz w:val="22"/>
          <w:szCs w:val="22"/>
        </w:rPr>
      </w:pPr>
      <w:hyperlink r:id="rId10" w:history="1">
        <w:r w:rsidR="00C24422" w:rsidRPr="00C24422">
          <w:rPr>
            <w:rStyle w:val="Hyperlink"/>
            <w:b/>
            <w:bCs/>
            <w:sz w:val="22"/>
            <w:szCs w:val="22"/>
          </w:rPr>
          <w:t>Jonas Cleveland</w:t>
        </w:r>
      </w:hyperlink>
      <w:r w:rsidR="00C24422" w:rsidRPr="00C24422">
        <w:rPr>
          <w:b/>
          <w:bCs/>
          <w:sz w:val="22"/>
          <w:szCs w:val="22"/>
        </w:rPr>
        <w:t>, Cognitive Operational Systems, COSY, LLC, Philadelphia, PA</w:t>
      </w:r>
      <w:r w:rsidR="00C24422" w:rsidRPr="00C24422">
        <w:rPr>
          <w:b/>
          <w:sz w:val="22"/>
          <w:szCs w:val="22"/>
        </w:rPr>
        <w:t xml:space="preserve"> - </w:t>
      </w:r>
      <w:r w:rsidR="00C24422" w:rsidRPr="00C24422">
        <w:rPr>
          <w:sz w:val="22"/>
          <w:szCs w:val="22"/>
        </w:rPr>
        <w:t xml:space="preserve">specializing in indoor navigation for visually impaired people; COSY is a spin-off from the </w:t>
      </w:r>
      <w:hyperlink r:id="rId11" w:history="1">
        <w:r w:rsidR="00C24422" w:rsidRPr="00C24422">
          <w:rPr>
            <w:rStyle w:val="Hyperlink"/>
            <w:sz w:val="22"/>
            <w:szCs w:val="22"/>
          </w:rPr>
          <w:t>University of Pennsylvania's GRASP lab</w:t>
        </w:r>
      </w:hyperlink>
      <w:r w:rsidR="00C24422" w:rsidRPr="00C24422">
        <w:rPr>
          <w:b/>
          <w:sz w:val="22"/>
          <w:szCs w:val="22"/>
        </w:rPr>
        <w:t>.</w:t>
      </w:r>
    </w:p>
    <w:p w14:paraId="5C6C1F07" w14:textId="243D055C" w:rsidR="003E0549" w:rsidRPr="00C24422" w:rsidRDefault="003E0549" w:rsidP="00C24422">
      <w:pPr>
        <w:numPr>
          <w:ilvl w:val="0"/>
          <w:numId w:val="4"/>
        </w:numPr>
        <w:rPr>
          <w:b/>
          <w:sz w:val="22"/>
          <w:szCs w:val="22"/>
        </w:rPr>
      </w:pPr>
      <w:proofErr w:type="gramStart"/>
      <w:r w:rsidRPr="003E0549">
        <w:rPr>
          <w:b/>
          <w:sz w:val="22"/>
          <w:szCs w:val="22"/>
        </w:rPr>
        <w:t xml:space="preserve">Spencer Penn, CEO, </w:t>
      </w:r>
      <w:proofErr w:type="spellStart"/>
      <w:r w:rsidRPr="003E0549">
        <w:rPr>
          <w:b/>
          <w:sz w:val="22"/>
          <w:szCs w:val="22"/>
        </w:rPr>
        <w:t>Phlone</w:t>
      </w:r>
      <w:proofErr w:type="spellEnd"/>
      <w:r w:rsidRPr="003E0549">
        <w:rPr>
          <w:b/>
          <w:sz w:val="22"/>
          <w:szCs w:val="22"/>
        </w:rPr>
        <w:t xml:space="preserve"> Technologies, Philadelphia, PA -</w:t>
      </w:r>
      <w:r>
        <w:rPr>
          <w:b/>
          <w:sz w:val="22"/>
          <w:szCs w:val="22"/>
        </w:rPr>
        <w:t xml:space="preserve"> </w:t>
      </w:r>
      <w:r w:rsidRPr="003E0549">
        <w:rPr>
          <w:sz w:val="22"/>
          <w:szCs w:val="22"/>
        </w:rPr>
        <w:t>a startup born in 2015 in the Multi Robot Systems Lab (MRSL) at the University of Pennsylvania, bringing next-generation drone technology to platforms accessible by anyone.</w:t>
      </w:r>
      <w:proofErr w:type="gramEnd"/>
    </w:p>
    <w:p w14:paraId="076BFC82" w14:textId="77777777" w:rsidR="00C24422" w:rsidRPr="00AD6936" w:rsidRDefault="00C24422" w:rsidP="00C24422">
      <w:pPr>
        <w:numPr>
          <w:ilvl w:val="0"/>
          <w:numId w:val="4"/>
        </w:numPr>
        <w:rPr>
          <w:sz w:val="22"/>
          <w:szCs w:val="22"/>
        </w:rPr>
      </w:pPr>
      <w:r w:rsidRPr="00C24422">
        <w:rPr>
          <w:b/>
          <w:bCs/>
          <w:sz w:val="22"/>
          <w:szCs w:val="22"/>
        </w:rPr>
        <w:t>Ting-</w:t>
      </w:r>
      <w:proofErr w:type="spellStart"/>
      <w:r w:rsidRPr="00C24422">
        <w:rPr>
          <w:b/>
          <w:bCs/>
          <w:sz w:val="22"/>
          <w:szCs w:val="22"/>
        </w:rPr>
        <w:t>Shuo</w:t>
      </w:r>
      <w:proofErr w:type="spellEnd"/>
      <w:r w:rsidRPr="00C24422">
        <w:rPr>
          <w:b/>
          <w:bCs/>
          <w:sz w:val="22"/>
          <w:szCs w:val="22"/>
        </w:rPr>
        <w:t xml:space="preserve"> Chou, Graduate Research Assistant, School of Social Sciences, University of </w:t>
      </w:r>
      <w:r w:rsidRPr="00AD6936">
        <w:rPr>
          <w:b/>
          <w:bCs/>
          <w:sz w:val="22"/>
          <w:szCs w:val="22"/>
        </w:rPr>
        <w:t>California-Irvine, Irvine, CA</w:t>
      </w:r>
      <w:r w:rsidRPr="00AD6936">
        <w:rPr>
          <w:b/>
          <w:sz w:val="22"/>
          <w:szCs w:val="22"/>
        </w:rPr>
        <w:t xml:space="preserve"> - </w:t>
      </w:r>
      <w:hyperlink r:id="rId12" w:history="1">
        <w:r w:rsidRPr="00AD6936">
          <w:rPr>
            <w:rStyle w:val="Hyperlink"/>
            <w:sz w:val="22"/>
            <w:szCs w:val="22"/>
          </w:rPr>
          <w:t>Carl-SJR (Cognitive Anteater Robotics Laboratory – Spike Judgment Robot)</w:t>
        </w:r>
      </w:hyperlink>
      <w:r w:rsidRPr="00AD6936">
        <w:rPr>
          <w:sz w:val="22"/>
          <w:szCs w:val="22"/>
        </w:rPr>
        <w:t>, recently awarded a provisional patent, the robot is designed to help children with autism hone their social interaction skills; being used in a pilot program at UCI’s Child Development School.</w:t>
      </w:r>
    </w:p>
    <w:p w14:paraId="52CC9540" w14:textId="77777777" w:rsidR="00C24422" w:rsidRPr="00AD6936" w:rsidRDefault="00611C60" w:rsidP="00C24422">
      <w:pPr>
        <w:numPr>
          <w:ilvl w:val="0"/>
          <w:numId w:val="4"/>
        </w:numPr>
        <w:rPr>
          <w:b/>
          <w:sz w:val="22"/>
          <w:szCs w:val="22"/>
        </w:rPr>
      </w:pPr>
      <w:hyperlink r:id="rId13" w:history="1">
        <w:r w:rsidR="00C24422" w:rsidRPr="00AD6936">
          <w:rPr>
            <w:rStyle w:val="Hyperlink"/>
            <w:b/>
            <w:bCs/>
            <w:sz w:val="22"/>
            <w:szCs w:val="22"/>
          </w:rPr>
          <w:t>UCI Applied Research</w:t>
        </w:r>
      </w:hyperlink>
      <w:r w:rsidR="00C24422" w:rsidRPr="00AD6936">
        <w:rPr>
          <w:b/>
          <w:bCs/>
          <w:sz w:val="22"/>
          <w:szCs w:val="22"/>
        </w:rPr>
        <w:t xml:space="preserve">, Irvine, CA - </w:t>
      </w:r>
      <w:r w:rsidR="00C24422" w:rsidRPr="00AD6936">
        <w:rPr>
          <w:sz w:val="22"/>
          <w:szCs w:val="22"/>
        </w:rPr>
        <w:t>a one-stop community of businesses, investors, and entrepreneurs for industry collaboration.</w:t>
      </w:r>
    </w:p>
    <w:p w14:paraId="54D803FD" w14:textId="0D869D55" w:rsidR="00C24422" w:rsidRPr="00AD6936" w:rsidRDefault="00611C60" w:rsidP="00C24422">
      <w:pPr>
        <w:numPr>
          <w:ilvl w:val="0"/>
          <w:numId w:val="4"/>
        </w:numPr>
        <w:rPr>
          <w:b/>
          <w:sz w:val="22"/>
          <w:szCs w:val="22"/>
        </w:rPr>
      </w:pPr>
      <w:hyperlink r:id="rId14" w:history="1">
        <w:proofErr w:type="spellStart"/>
        <w:r w:rsidR="00C24422" w:rsidRPr="00AD6936">
          <w:rPr>
            <w:rStyle w:val="Hyperlink"/>
            <w:b/>
            <w:bCs/>
            <w:sz w:val="22"/>
            <w:szCs w:val="22"/>
          </w:rPr>
          <w:t>iMove@UCI</w:t>
        </w:r>
        <w:proofErr w:type="spellEnd"/>
        <w:r w:rsidR="00C24422" w:rsidRPr="00AD6936">
          <w:rPr>
            <w:rStyle w:val="Hyperlink"/>
            <w:b/>
            <w:bCs/>
            <w:sz w:val="22"/>
            <w:szCs w:val="22"/>
          </w:rPr>
          <w:t>,</w:t>
        </w:r>
      </w:hyperlink>
      <w:r w:rsidR="00C24422" w:rsidRPr="00AD6936">
        <w:rPr>
          <w:b/>
          <w:bCs/>
          <w:sz w:val="22"/>
          <w:szCs w:val="22"/>
        </w:rPr>
        <w:t xml:space="preserve"> UC-Irvine, Irvine, CA</w:t>
      </w:r>
      <w:r w:rsidR="00C24422" w:rsidRPr="00AD6936">
        <w:rPr>
          <w:b/>
          <w:sz w:val="22"/>
          <w:szCs w:val="22"/>
        </w:rPr>
        <w:t xml:space="preserve"> - </w:t>
      </w:r>
      <w:r w:rsidR="00C24422" w:rsidRPr="00AD6936">
        <w:rPr>
          <w:sz w:val="22"/>
          <w:szCs w:val="22"/>
        </w:rPr>
        <w:t>The Music Glove, helps people such as combat veterans, improve finger dexterity; device is being commercialized by Flint Rehabilitation Devices, an Orange County start-up company founded by UCI students with the support of small business innovation research grants from the National Institutes of Health and National Institute of Disability and Rehabilitation Research.</w:t>
      </w:r>
    </w:p>
    <w:p w14:paraId="18F33A0F" w14:textId="77777777" w:rsidR="00C24422" w:rsidRPr="00AD6936" w:rsidRDefault="00C24422" w:rsidP="00C24422">
      <w:pPr>
        <w:rPr>
          <w:b/>
          <w:sz w:val="22"/>
          <w:szCs w:val="22"/>
        </w:rPr>
      </w:pPr>
    </w:p>
    <w:p w14:paraId="6C49D416" w14:textId="77777777" w:rsidR="00D83402" w:rsidRPr="00AD6936" w:rsidRDefault="00D83402" w:rsidP="00D83402">
      <w:pPr>
        <w:jc w:val="center"/>
        <w:rPr>
          <w:b/>
          <w:sz w:val="22"/>
          <w:szCs w:val="22"/>
        </w:rPr>
      </w:pPr>
      <w:r w:rsidRPr="00AD6936">
        <w:rPr>
          <w:b/>
          <w:sz w:val="22"/>
          <w:szCs w:val="22"/>
        </w:rPr>
        <w:t>This will be a widely attended event.</w:t>
      </w:r>
    </w:p>
    <w:p w14:paraId="675A2E1A" w14:textId="77777777" w:rsidR="00D83402" w:rsidRPr="00AD6936" w:rsidRDefault="00D83402" w:rsidP="00D83402">
      <w:pPr>
        <w:jc w:val="center"/>
        <w:rPr>
          <w:b/>
          <w:sz w:val="22"/>
          <w:szCs w:val="22"/>
        </w:rPr>
      </w:pPr>
      <w:r w:rsidRPr="00AD6936">
        <w:rPr>
          <w:b/>
          <w:sz w:val="22"/>
          <w:szCs w:val="22"/>
        </w:rPr>
        <w:t xml:space="preserve">RSVP to: </w:t>
      </w:r>
      <w:hyperlink r:id="rId15" w:history="1">
        <w:r w:rsidRPr="00AD6936">
          <w:rPr>
            <w:rStyle w:val="Hyperlink"/>
            <w:b/>
            <w:sz w:val="22"/>
            <w:szCs w:val="22"/>
          </w:rPr>
          <w:t>b.concepcion@ieee.org</w:t>
        </w:r>
      </w:hyperlink>
    </w:p>
    <w:p w14:paraId="09A77AAF" w14:textId="77777777" w:rsidR="00D3384E" w:rsidRPr="00AD6936" w:rsidRDefault="00D3384E" w:rsidP="00D83402">
      <w:pPr>
        <w:jc w:val="center"/>
        <w:rPr>
          <w:b/>
          <w:sz w:val="22"/>
          <w:szCs w:val="22"/>
        </w:rPr>
      </w:pPr>
    </w:p>
    <w:p w14:paraId="791A39E0" w14:textId="7FB2B71D" w:rsidR="00D3384E" w:rsidRPr="00AD6936" w:rsidRDefault="00FF0B08" w:rsidP="00D3384E">
      <w:pPr>
        <w:pStyle w:val="Default"/>
        <w:jc w:val="center"/>
        <w:rPr>
          <w:rFonts w:asciiTheme="minorHAnsi" w:hAnsiTheme="minorHAnsi"/>
          <w:sz w:val="22"/>
          <w:szCs w:val="22"/>
        </w:rPr>
      </w:pPr>
      <w:r>
        <w:rPr>
          <w:rFonts w:asciiTheme="minorHAnsi" w:hAnsiTheme="minorHAnsi"/>
          <w:i/>
          <w:iCs/>
          <w:sz w:val="22"/>
          <w:szCs w:val="22"/>
        </w:rPr>
        <w:t>Hors d’oeuvres</w:t>
      </w:r>
      <w:r w:rsidR="00DF42C0">
        <w:rPr>
          <w:rFonts w:asciiTheme="minorHAnsi" w:hAnsiTheme="minorHAnsi"/>
          <w:i/>
          <w:iCs/>
          <w:sz w:val="22"/>
          <w:szCs w:val="22"/>
        </w:rPr>
        <w:t>, cocktails and soft drinks</w:t>
      </w:r>
      <w:r>
        <w:rPr>
          <w:rFonts w:asciiTheme="minorHAnsi" w:hAnsiTheme="minorHAnsi"/>
          <w:i/>
          <w:iCs/>
          <w:sz w:val="22"/>
          <w:szCs w:val="22"/>
        </w:rPr>
        <w:t xml:space="preserve"> </w:t>
      </w:r>
      <w:r w:rsidR="00D3384E" w:rsidRPr="00AD6936">
        <w:rPr>
          <w:rFonts w:asciiTheme="minorHAnsi" w:hAnsiTheme="minorHAnsi"/>
          <w:i/>
          <w:iCs/>
          <w:sz w:val="22"/>
          <w:szCs w:val="22"/>
        </w:rPr>
        <w:t>will be provided.</w:t>
      </w:r>
      <w:r w:rsidR="00D3384E" w:rsidRPr="00AD6936">
        <w:rPr>
          <w:rFonts w:asciiTheme="minorHAnsi" w:hAnsiTheme="minorHAnsi"/>
          <w:i/>
          <w:iCs/>
          <w:sz w:val="22"/>
          <w:szCs w:val="22"/>
        </w:rPr>
        <w:br/>
        <w:t>This i</w:t>
      </w:r>
      <w:r w:rsidR="00DF42C0">
        <w:rPr>
          <w:rFonts w:asciiTheme="minorHAnsi" w:hAnsiTheme="minorHAnsi"/>
          <w:i/>
          <w:iCs/>
          <w:sz w:val="22"/>
          <w:szCs w:val="22"/>
        </w:rPr>
        <w:t>s a widely attended event and</w:t>
      </w:r>
      <w:r w:rsidR="00D3384E" w:rsidRPr="00AD6936">
        <w:rPr>
          <w:rFonts w:asciiTheme="minorHAnsi" w:hAnsiTheme="minorHAnsi"/>
          <w:i/>
          <w:iCs/>
          <w:sz w:val="22"/>
          <w:szCs w:val="22"/>
        </w:rPr>
        <w:t xml:space="preserve"> is open to all Members and staff</w:t>
      </w:r>
      <w:r w:rsidR="00D3384E" w:rsidRPr="00AD6936">
        <w:rPr>
          <w:rFonts w:asciiTheme="minorHAnsi" w:hAnsiTheme="minorHAnsi"/>
          <w:sz w:val="22"/>
          <w:szCs w:val="22"/>
        </w:rPr>
        <w:t>.</w:t>
      </w:r>
    </w:p>
    <w:p w14:paraId="7E2B5051" w14:textId="77777777" w:rsidR="00D3384E" w:rsidRPr="00AD6936" w:rsidRDefault="00D3384E" w:rsidP="00D3384E">
      <w:pPr>
        <w:pStyle w:val="Default"/>
        <w:jc w:val="center"/>
        <w:rPr>
          <w:rFonts w:asciiTheme="minorHAnsi" w:hAnsiTheme="minorHAnsi"/>
          <w:sz w:val="22"/>
          <w:szCs w:val="22"/>
        </w:rPr>
      </w:pPr>
    </w:p>
    <w:p w14:paraId="5EB51CB3" w14:textId="5A5CB0E3" w:rsidR="00D3384E" w:rsidRPr="00AD6936" w:rsidRDefault="00D3384E" w:rsidP="00D3384E">
      <w:pPr>
        <w:jc w:val="center"/>
        <w:rPr>
          <w:b/>
          <w:sz w:val="22"/>
          <w:szCs w:val="22"/>
        </w:rPr>
      </w:pPr>
      <w:r w:rsidRPr="00AD6936">
        <w:rPr>
          <w:i/>
          <w:iCs/>
          <w:sz w:val="22"/>
          <w:szCs w:val="22"/>
        </w:rPr>
        <w:t xml:space="preserve">The event is sponsored by IEEE-USA, </w:t>
      </w:r>
      <w:r w:rsidR="00ED0D56" w:rsidRPr="00AD6936">
        <w:rPr>
          <w:i/>
          <w:iCs/>
          <w:sz w:val="22"/>
          <w:szCs w:val="22"/>
        </w:rPr>
        <w:t>Carnegie Mellon University, USInventor.org,</w:t>
      </w:r>
      <w:r w:rsidRPr="00AD6936">
        <w:rPr>
          <w:i/>
          <w:iCs/>
          <w:sz w:val="22"/>
          <w:szCs w:val="22"/>
        </w:rPr>
        <w:t xml:space="preserve"> </w:t>
      </w:r>
      <w:r w:rsidR="00BE1B28">
        <w:rPr>
          <w:i/>
          <w:iCs/>
          <w:sz w:val="22"/>
          <w:szCs w:val="22"/>
        </w:rPr>
        <w:t>Georgia</w:t>
      </w:r>
      <w:r w:rsidR="0059404A">
        <w:rPr>
          <w:i/>
          <w:iCs/>
          <w:sz w:val="22"/>
          <w:szCs w:val="22"/>
        </w:rPr>
        <w:t xml:space="preserve"> </w:t>
      </w:r>
      <w:r w:rsidR="00BE1B28">
        <w:rPr>
          <w:i/>
          <w:iCs/>
          <w:sz w:val="22"/>
          <w:szCs w:val="22"/>
        </w:rPr>
        <w:t xml:space="preserve">Tech, </w:t>
      </w:r>
      <w:r w:rsidRPr="00AD6936">
        <w:rPr>
          <w:i/>
          <w:iCs/>
          <w:sz w:val="22"/>
          <w:szCs w:val="22"/>
        </w:rPr>
        <w:t>and Computing Research Association (CRA)</w:t>
      </w:r>
    </w:p>
    <w:p w14:paraId="651AE0CF" w14:textId="77777777" w:rsidR="00D83402" w:rsidRPr="00AD6936" w:rsidRDefault="00D83402" w:rsidP="00D83402">
      <w:pPr>
        <w:jc w:val="center"/>
        <w:rPr>
          <w:sz w:val="22"/>
          <w:szCs w:val="22"/>
        </w:rPr>
      </w:pPr>
    </w:p>
    <w:p w14:paraId="532F409C" w14:textId="77777777" w:rsidR="00D3384E" w:rsidRDefault="00D3384E" w:rsidP="00D3384E">
      <w:pPr>
        <w:rPr>
          <w:i/>
          <w:sz w:val="22"/>
          <w:szCs w:val="22"/>
        </w:rPr>
      </w:pPr>
      <w:r w:rsidRPr="00AD6936">
        <w:rPr>
          <w:i/>
          <w:sz w:val="22"/>
          <w:szCs w:val="22"/>
        </w:rPr>
        <w:t>The goal of the Congressional Robotics Caucus is to inform the Congress and the public about the importance of robotics to our nation’s economic growth, defense, safety, global competitiveness, and quality of life.</w:t>
      </w:r>
    </w:p>
    <w:p w14:paraId="1F66A647" w14:textId="77777777" w:rsidR="00673C43" w:rsidRDefault="00673C43" w:rsidP="00D3384E">
      <w:pPr>
        <w:rPr>
          <w:i/>
          <w:sz w:val="22"/>
          <w:szCs w:val="22"/>
        </w:rPr>
      </w:pPr>
    </w:p>
    <w:p w14:paraId="56CE9196" w14:textId="5CEA3AE1" w:rsidR="00D3384E" w:rsidRDefault="00B412CE" w:rsidP="00B412CE">
      <w:pPr>
        <w:rPr>
          <w:i/>
          <w:sz w:val="22"/>
          <w:szCs w:val="22"/>
        </w:rPr>
      </w:pPr>
      <w:r w:rsidRPr="00B412CE">
        <w:rPr>
          <w:i/>
          <w:sz w:val="22"/>
          <w:szCs w:val="22"/>
        </w:rPr>
        <w:t>The purpose of the Inventions Caucus is to educate Members of Congress and their staffs regarding practical matters related to the innovation ecosystem, including patent and copyright matters, business, finance, and strategic issues regarding commercialization, exploring how inventions and discoveries fuel the U.S. economy, create jobs, and provide benefits to the public.</w:t>
      </w:r>
    </w:p>
    <w:p w14:paraId="20E1AD9F" w14:textId="77777777" w:rsidR="00B412CE" w:rsidRPr="00AD6936" w:rsidRDefault="00B412CE" w:rsidP="00B412CE">
      <w:pPr>
        <w:rPr>
          <w:sz w:val="22"/>
          <w:szCs w:val="22"/>
        </w:rPr>
      </w:pPr>
    </w:p>
    <w:p w14:paraId="086D3CEF" w14:textId="77777777" w:rsidR="00FB2677" w:rsidRDefault="00D83402">
      <w:pPr>
        <w:rPr>
          <w:sz w:val="22"/>
          <w:szCs w:val="22"/>
        </w:rPr>
      </w:pPr>
      <w:r w:rsidRPr="00AD6936">
        <w:rPr>
          <w:sz w:val="22"/>
          <w:szCs w:val="22"/>
        </w:rPr>
        <w:t xml:space="preserve">If you would like more information about the </w:t>
      </w:r>
      <w:r w:rsidR="00D3384E" w:rsidRPr="00AD6936">
        <w:rPr>
          <w:sz w:val="22"/>
          <w:szCs w:val="22"/>
        </w:rPr>
        <w:t xml:space="preserve">robotics companies in your Congressional district, or info on the </w:t>
      </w:r>
      <w:r w:rsidRPr="00AD6936">
        <w:rPr>
          <w:sz w:val="22"/>
          <w:szCs w:val="22"/>
        </w:rPr>
        <w:t>Robotics Caucus Advisory Committee</w:t>
      </w:r>
      <w:r w:rsidR="000103C2" w:rsidRPr="00AD6936">
        <w:rPr>
          <w:sz w:val="22"/>
          <w:szCs w:val="22"/>
        </w:rPr>
        <w:t>, please contact Erica Wissolik,</w:t>
      </w:r>
      <w:r w:rsidRPr="00AD6936">
        <w:rPr>
          <w:sz w:val="22"/>
          <w:szCs w:val="22"/>
        </w:rPr>
        <w:t xml:space="preserve"> </w:t>
      </w:r>
      <w:hyperlink r:id="rId16" w:history="1">
        <w:r w:rsidRPr="00AD6936">
          <w:rPr>
            <w:rStyle w:val="Hyperlink"/>
            <w:sz w:val="22"/>
            <w:szCs w:val="22"/>
          </w:rPr>
          <w:t>e.wissolik@ieee.org</w:t>
        </w:r>
      </w:hyperlink>
      <w:r w:rsidR="000103C2" w:rsidRPr="00AD6936">
        <w:rPr>
          <w:sz w:val="22"/>
          <w:szCs w:val="22"/>
        </w:rPr>
        <w:t xml:space="preserve">; or Debbie Tekavec, </w:t>
      </w:r>
      <w:hyperlink r:id="rId17" w:history="1">
        <w:r w:rsidR="00FB2677" w:rsidRPr="00AB263B">
          <w:rPr>
            <w:rStyle w:val="Hyperlink"/>
            <w:sz w:val="22"/>
            <w:szCs w:val="22"/>
          </w:rPr>
          <w:t>dtekavec@cmu.edu</w:t>
        </w:r>
      </w:hyperlink>
      <w:r w:rsidR="00FB2677">
        <w:rPr>
          <w:sz w:val="22"/>
          <w:szCs w:val="22"/>
        </w:rPr>
        <w:t xml:space="preserve"> </w:t>
      </w:r>
    </w:p>
    <w:p w14:paraId="396E4878" w14:textId="77777777" w:rsidR="00FB2677" w:rsidRDefault="00FB2677">
      <w:pPr>
        <w:rPr>
          <w:sz w:val="22"/>
          <w:szCs w:val="22"/>
        </w:rPr>
      </w:pPr>
    </w:p>
    <w:p w14:paraId="08907E7C" w14:textId="5B4130B1" w:rsidR="006E7109" w:rsidRPr="00AD6936" w:rsidRDefault="00D83402">
      <w:pPr>
        <w:rPr>
          <w:sz w:val="22"/>
          <w:szCs w:val="22"/>
        </w:rPr>
      </w:pPr>
      <w:r w:rsidRPr="00AD6936">
        <w:rPr>
          <w:sz w:val="22"/>
          <w:szCs w:val="22"/>
        </w:rPr>
        <w:t>If you would like more information about the Inventions Caucus Advisory Committee, please contact Charles Sauer</w:t>
      </w:r>
      <w:r w:rsidR="000103C2" w:rsidRPr="00AD6936">
        <w:rPr>
          <w:sz w:val="22"/>
          <w:szCs w:val="22"/>
        </w:rPr>
        <w:t>,</w:t>
      </w:r>
      <w:r w:rsidRPr="00AD6936">
        <w:rPr>
          <w:sz w:val="22"/>
          <w:szCs w:val="22"/>
        </w:rPr>
        <w:t xml:space="preserve"> </w:t>
      </w:r>
      <w:hyperlink r:id="rId18" w:history="1">
        <w:r w:rsidRPr="00AD6936">
          <w:rPr>
            <w:rStyle w:val="Hyperlink"/>
            <w:sz w:val="22"/>
            <w:szCs w:val="22"/>
          </w:rPr>
          <w:t>charles@marketinstitute.org</w:t>
        </w:r>
      </w:hyperlink>
      <w:r w:rsidR="000103C2" w:rsidRPr="00AD6936">
        <w:rPr>
          <w:sz w:val="22"/>
          <w:szCs w:val="22"/>
        </w:rPr>
        <w:t>; or Jim Edward</w:t>
      </w:r>
      <w:r w:rsidR="003C6D45">
        <w:rPr>
          <w:sz w:val="22"/>
          <w:szCs w:val="22"/>
        </w:rPr>
        <w:t>s</w:t>
      </w:r>
      <w:r w:rsidR="000103C2" w:rsidRPr="00AD6936">
        <w:rPr>
          <w:sz w:val="22"/>
          <w:szCs w:val="22"/>
        </w:rPr>
        <w:t>,</w:t>
      </w:r>
      <w:r w:rsidRPr="00AD6936">
        <w:rPr>
          <w:sz w:val="22"/>
          <w:szCs w:val="22"/>
        </w:rPr>
        <w:t xml:space="preserve"> </w:t>
      </w:r>
      <w:hyperlink r:id="rId19" w:history="1">
        <w:r w:rsidRPr="00AD6936">
          <w:rPr>
            <w:rStyle w:val="Hyperlink"/>
            <w:sz w:val="22"/>
            <w:szCs w:val="22"/>
          </w:rPr>
          <w:t>jeconsult@verizon.net</w:t>
        </w:r>
      </w:hyperlink>
    </w:p>
    <w:sectPr w:rsidR="006E7109" w:rsidRPr="00AD6936" w:rsidSect="00681E6A">
      <w:pgSz w:w="12240" w:h="15840"/>
      <w:pgMar w:top="1152" w:right="1152"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AA2016"/>
    <w:multiLevelType w:val="hybridMultilevel"/>
    <w:tmpl w:val="528C28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D0450"/>
    <w:multiLevelType w:val="hybridMultilevel"/>
    <w:tmpl w:val="2092C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C7D9E"/>
    <w:multiLevelType w:val="hybridMultilevel"/>
    <w:tmpl w:val="DA8A5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02"/>
    <w:rsid w:val="000103C2"/>
    <w:rsid w:val="0002440A"/>
    <w:rsid w:val="00151FF6"/>
    <w:rsid w:val="002C303A"/>
    <w:rsid w:val="002D0500"/>
    <w:rsid w:val="00343B63"/>
    <w:rsid w:val="003C6D45"/>
    <w:rsid w:val="003E0549"/>
    <w:rsid w:val="00434EED"/>
    <w:rsid w:val="004B06E8"/>
    <w:rsid w:val="0059404A"/>
    <w:rsid w:val="00611C60"/>
    <w:rsid w:val="006173A8"/>
    <w:rsid w:val="00673C43"/>
    <w:rsid w:val="00681E6A"/>
    <w:rsid w:val="006E7109"/>
    <w:rsid w:val="007C51D3"/>
    <w:rsid w:val="00815878"/>
    <w:rsid w:val="00933656"/>
    <w:rsid w:val="00AD6936"/>
    <w:rsid w:val="00B412CE"/>
    <w:rsid w:val="00BE1B28"/>
    <w:rsid w:val="00C24422"/>
    <w:rsid w:val="00CB372E"/>
    <w:rsid w:val="00D3384E"/>
    <w:rsid w:val="00D37837"/>
    <w:rsid w:val="00D83402"/>
    <w:rsid w:val="00DF42C0"/>
    <w:rsid w:val="00ED0D56"/>
    <w:rsid w:val="00FB2677"/>
    <w:rsid w:val="00FF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E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02"/>
    <w:rPr>
      <w:color w:val="0000FF" w:themeColor="hyperlink"/>
      <w:u w:val="single"/>
    </w:rPr>
  </w:style>
  <w:style w:type="paragraph" w:styleId="ListParagraph">
    <w:name w:val="List Paragraph"/>
    <w:basedOn w:val="Normal"/>
    <w:uiPriority w:val="34"/>
    <w:qFormat/>
    <w:rsid w:val="00D83402"/>
    <w:pPr>
      <w:ind w:left="720"/>
      <w:contextualSpacing/>
    </w:pPr>
  </w:style>
  <w:style w:type="paragraph" w:customStyle="1" w:styleId="Default">
    <w:name w:val="Default"/>
    <w:rsid w:val="00D3384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02"/>
    <w:rPr>
      <w:color w:val="0000FF" w:themeColor="hyperlink"/>
      <w:u w:val="single"/>
    </w:rPr>
  </w:style>
  <w:style w:type="paragraph" w:styleId="ListParagraph">
    <w:name w:val="List Paragraph"/>
    <w:basedOn w:val="Normal"/>
    <w:uiPriority w:val="34"/>
    <w:qFormat/>
    <w:rsid w:val="00D83402"/>
    <w:pPr>
      <w:ind w:left="720"/>
      <w:contextualSpacing/>
    </w:pPr>
  </w:style>
  <w:style w:type="paragraph" w:customStyle="1" w:styleId="Default">
    <w:name w:val="Default"/>
    <w:rsid w:val="00D3384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q5KkLpJjt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rasp.upenn.edu/people/jonas-cleveland" TargetMode="External"/><Relationship Id="rId11" Type="http://schemas.openxmlformats.org/officeDocument/2006/relationships/hyperlink" Target="https://www.grasp.upenn.edu/" TargetMode="External"/><Relationship Id="rId12" Type="http://schemas.openxmlformats.org/officeDocument/2006/relationships/hyperlink" Target="http://www.socsci.uci.edu/~jkrichma/CARL/index.html" TargetMode="External"/><Relationship Id="rId13" Type="http://schemas.openxmlformats.org/officeDocument/2006/relationships/hyperlink" Target="http://innovation.uci.edu/" TargetMode="External"/><Relationship Id="rId14" Type="http://schemas.openxmlformats.org/officeDocument/2006/relationships/hyperlink" Target="http://imove.eng.uci.edu/projects.html" TargetMode="External"/><Relationship Id="rId15" Type="http://schemas.openxmlformats.org/officeDocument/2006/relationships/hyperlink" Target="mailto:b.concepcion@ieee.org" TargetMode="External"/><Relationship Id="rId16" Type="http://schemas.openxmlformats.org/officeDocument/2006/relationships/hyperlink" Target="mailto:e.wissolik@ieee.org" TargetMode="External"/><Relationship Id="rId17" Type="http://schemas.openxmlformats.org/officeDocument/2006/relationships/hyperlink" Target="mailto:dtekavec@cmu.edu" TargetMode="External"/><Relationship Id="rId18" Type="http://schemas.openxmlformats.org/officeDocument/2006/relationships/hyperlink" Target="mailto:charles@marketinstitute.org" TargetMode="External"/><Relationship Id="rId19" Type="http://schemas.openxmlformats.org/officeDocument/2006/relationships/hyperlink" Target="mailto:jeconsult@verizon.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tedsciences.com/" TargetMode="External"/><Relationship Id="rId7" Type="http://schemas.openxmlformats.org/officeDocument/2006/relationships/hyperlink" Target="http://www.roboticscaucus.org/Schedule/2015/4Nov2015/documents/roboticvisiontechbio101415.pdf" TargetMode="External"/><Relationship Id="rId8" Type="http://schemas.openxmlformats.org/officeDocument/2006/relationships/hyperlink" Target="https://www.youtube.com/watch?v=gooZV7Wq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2</cp:revision>
  <cp:lastPrinted>2015-10-22T16:23:00Z</cp:lastPrinted>
  <dcterms:created xsi:type="dcterms:W3CDTF">2015-10-23T17:25:00Z</dcterms:created>
  <dcterms:modified xsi:type="dcterms:W3CDTF">2015-10-23T17:25:00Z</dcterms:modified>
</cp:coreProperties>
</file>